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70A" w:rsidRPr="00746591" w:rsidRDefault="004274AA" w:rsidP="004274AA">
      <w:pPr>
        <w:spacing w:line="360" w:lineRule="auto"/>
        <w:jc w:val="both"/>
        <w:rPr>
          <w:rFonts w:ascii="Times New Roman" w:hAnsi="Times New Roman" w:cs="Times New Roman"/>
          <w:lang w:val="tr-TR"/>
        </w:rPr>
      </w:pPr>
      <w:r w:rsidRPr="00746591">
        <w:rPr>
          <w:rFonts w:ascii="Times New Roman" w:hAnsi="Times New Roman" w:cs="Times New Roman"/>
          <w:lang w:val="tr-TR"/>
        </w:rPr>
        <w:t xml:space="preserve">5. Hafta – Vaka Çalışması </w:t>
      </w:r>
    </w:p>
    <w:p w:rsidR="004274AA" w:rsidRPr="00746591" w:rsidRDefault="004274AA" w:rsidP="004274AA">
      <w:pPr>
        <w:spacing w:line="360" w:lineRule="auto"/>
        <w:jc w:val="both"/>
        <w:rPr>
          <w:rFonts w:ascii="Times New Roman" w:hAnsi="Times New Roman" w:cs="Times New Roman"/>
          <w:lang w:val="tr-TR"/>
        </w:rPr>
      </w:pPr>
    </w:p>
    <w:p w:rsidR="004274AA" w:rsidRPr="00746591" w:rsidRDefault="004274AA" w:rsidP="004274AA">
      <w:pPr>
        <w:spacing w:line="360" w:lineRule="auto"/>
        <w:jc w:val="both"/>
        <w:rPr>
          <w:rFonts w:ascii="Times New Roman" w:hAnsi="Times New Roman" w:cs="Times New Roman"/>
          <w:lang w:val="tr-TR"/>
        </w:rPr>
      </w:pPr>
      <w:r w:rsidRPr="00746591">
        <w:rPr>
          <w:rFonts w:ascii="Times New Roman" w:hAnsi="Times New Roman" w:cs="Times New Roman"/>
          <w:lang w:val="tr-TR"/>
        </w:rPr>
        <w:t xml:space="preserve">Türkiye’nin Değişen Vatandaşlık Rejimi ve Emek Göçü </w:t>
      </w:r>
    </w:p>
    <w:p w:rsidR="004274AA" w:rsidRPr="00746591" w:rsidRDefault="004274AA" w:rsidP="004274AA">
      <w:pPr>
        <w:spacing w:line="360" w:lineRule="auto"/>
        <w:jc w:val="both"/>
        <w:rPr>
          <w:rFonts w:ascii="Times New Roman" w:hAnsi="Times New Roman" w:cs="Times New Roman"/>
          <w:lang w:val="tr-TR"/>
        </w:rPr>
      </w:pPr>
    </w:p>
    <w:p w:rsidR="00746591" w:rsidRDefault="004274AA" w:rsidP="004274AA">
      <w:pPr>
        <w:spacing w:line="360" w:lineRule="auto"/>
        <w:jc w:val="both"/>
        <w:rPr>
          <w:rFonts w:ascii="Times New Roman" w:hAnsi="Times New Roman" w:cs="Times New Roman"/>
          <w:lang w:val="tr-TR"/>
        </w:rPr>
      </w:pPr>
      <w:r w:rsidRPr="00746591">
        <w:rPr>
          <w:rFonts w:ascii="Times New Roman" w:hAnsi="Times New Roman" w:cs="Times New Roman"/>
          <w:lang w:val="tr-TR"/>
        </w:rPr>
        <w:t xml:space="preserve">Türkiye’ye yönelik göçmen hareketlerini 1990 öncesi ve sonrası </w:t>
      </w:r>
      <w:r w:rsidR="00746591">
        <w:rPr>
          <w:rFonts w:ascii="Times New Roman" w:hAnsi="Times New Roman" w:cs="Times New Roman"/>
          <w:lang w:val="tr-TR"/>
        </w:rPr>
        <w:t xml:space="preserve">olarak </w:t>
      </w:r>
      <w:r w:rsidR="00C15BF9">
        <w:rPr>
          <w:rFonts w:ascii="Times New Roman" w:hAnsi="Times New Roman" w:cs="Times New Roman"/>
          <w:lang w:val="tr-TR"/>
        </w:rPr>
        <w:t xml:space="preserve">zamansal </w:t>
      </w:r>
      <w:r w:rsidRPr="00746591">
        <w:rPr>
          <w:rFonts w:ascii="Times New Roman" w:hAnsi="Times New Roman" w:cs="Times New Roman"/>
          <w:lang w:val="tr-TR"/>
        </w:rPr>
        <w:t>iki gru</w:t>
      </w:r>
      <w:r w:rsidR="00746591">
        <w:rPr>
          <w:rFonts w:ascii="Times New Roman" w:hAnsi="Times New Roman" w:cs="Times New Roman"/>
          <w:lang w:val="tr-TR"/>
        </w:rPr>
        <w:t>ba ayırabiliriz.</w:t>
      </w:r>
      <w:r w:rsidRPr="00746591">
        <w:rPr>
          <w:rFonts w:ascii="Times New Roman" w:hAnsi="Times New Roman" w:cs="Times New Roman"/>
          <w:lang w:val="tr-TR"/>
        </w:rPr>
        <w:t xml:space="preserve"> Birinci grup, 1990 öncesinde Osmanlı İmparatorluğu’nun eski Balkan ve Kafkasya topraklarından gelen ve </w:t>
      </w:r>
      <w:r w:rsidR="00C15BF9">
        <w:rPr>
          <w:rFonts w:ascii="Times New Roman" w:hAnsi="Times New Roman" w:cs="Times New Roman"/>
          <w:lang w:val="tr-TR"/>
        </w:rPr>
        <w:t xml:space="preserve">hızla </w:t>
      </w:r>
      <w:r w:rsidRPr="00746591">
        <w:rPr>
          <w:rFonts w:ascii="Times New Roman" w:hAnsi="Times New Roman" w:cs="Times New Roman"/>
          <w:lang w:val="tr-TR"/>
        </w:rPr>
        <w:t>vatandaşlık verilen Müslüman-Türk kökenli göçmenler</w:t>
      </w:r>
      <w:r w:rsidR="00746591">
        <w:rPr>
          <w:rFonts w:ascii="Times New Roman" w:hAnsi="Times New Roman" w:cs="Times New Roman"/>
          <w:lang w:val="tr-TR"/>
        </w:rPr>
        <w:t xml:space="preserve">den oluşmaktadır. </w:t>
      </w:r>
      <w:r w:rsidRPr="00746591">
        <w:rPr>
          <w:rFonts w:ascii="Times New Roman" w:hAnsi="Times New Roman" w:cs="Times New Roman"/>
          <w:lang w:val="tr-TR"/>
        </w:rPr>
        <w:t>İkinci grup</w:t>
      </w:r>
      <w:r w:rsidR="00746591">
        <w:rPr>
          <w:rFonts w:ascii="Times New Roman" w:hAnsi="Times New Roman" w:cs="Times New Roman"/>
          <w:lang w:val="tr-TR"/>
        </w:rPr>
        <w:t>ta</w:t>
      </w:r>
      <w:r w:rsidRPr="00746591">
        <w:rPr>
          <w:rFonts w:ascii="Times New Roman" w:hAnsi="Times New Roman" w:cs="Times New Roman"/>
          <w:lang w:val="tr-TR"/>
        </w:rPr>
        <w:t xml:space="preserve"> ise</w:t>
      </w:r>
      <w:r w:rsidR="00746591">
        <w:rPr>
          <w:rFonts w:ascii="Times New Roman" w:hAnsi="Times New Roman" w:cs="Times New Roman"/>
          <w:lang w:val="tr-TR"/>
        </w:rPr>
        <w:t>,</w:t>
      </w:r>
      <w:r w:rsidRPr="00746591">
        <w:rPr>
          <w:rFonts w:ascii="Times New Roman" w:hAnsi="Times New Roman" w:cs="Times New Roman"/>
          <w:lang w:val="tr-TR"/>
        </w:rPr>
        <w:t xml:space="preserve"> 1990 sonrasında Orta Doğu, Asya, Afrika</w:t>
      </w:r>
      <w:r w:rsidR="00746591">
        <w:rPr>
          <w:rFonts w:ascii="Times New Roman" w:hAnsi="Times New Roman" w:cs="Times New Roman"/>
          <w:lang w:val="tr-TR"/>
        </w:rPr>
        <w:t xml:space="preserve"> ve</w:t>
      </w:r>
      <w:r w:rsidRPr="00746591">
        <w:rPr>
          <w:rFonts w:ascii="Times New Roman" w:hAnsi="Times New Roman" w:cs="Times New Roman"/>
          <w:lang w:val="tr-TR"/>
        </w:rPr>
        <w:t xml:space="preserve"> dağılan Sovyet</w:t>
      </w:r>
      <w:r w:rsidR="00C15BF9">
        <w:rPr>
          <w:rFonts w:ascii="Times New Roman" w:hAnsi="Times New Roman" w:cs="Times New Roman"/>
          <w:lang w:val="tr-TR"/>
        </w:rPr>
        <w:t xml:space="preserve"> bloğu</w:t>
      </w:r>
      <w:r w:rsidR="00746591">
        <w:rPr>
          <w:rFonts w:ascii="Times New Roman" w:hAnsi="Times New Roman" w:cs="Times New Roman"/>
          <w:lang w:val="tr-TR"/>
        </w:rPr>
        <w:t xml:space="preserve"> ülkelerinden</w:t>
      </w:r>
      <w:r w:rsidRPr="00746591">
        <w:rPr>
          <w:rFonts w:ascii="Times New Roman" w:hAnsi="Times New Roman" w:cs="Times New Roman"/>
          <w:lang w:val="tr-TR"/>
        </w:rPr>
        <w:t xml:space="preserve"> çalışmak </w:t>
      </w:r>
      <w:r w:rsidR="00746591">
        <w:rPr>
          <w:rFonts w:ascii="Times New Roman" w:hAnsi="Times New Roman" w:cs="Times New Roman"/>
          <w:lang w:val="tr-TR"/>
        </w:rPr>
        <w:t xml:space="preserve">amacıyla </w:t>
      </w:r>
      <w:r w:rsidRPr="00746591">
        <w:rPr>
          <w:rFonts w:ascii="Times New Roman" w:hAnsi="Times New Roman" w:cs="Times New Roman"/>
          <w:lang w:val="tr-TR"/>
        </w:rPr>
        <w:t xml:space="preserve">gelerek </w:t>
      </w:r>
      <w:r w:rsidR="00746591">
        <w:rPr>
          <w:rFonts w:ascii="Times New Roman" w:hAnsi="Times New Roman" w:cs="Times New Roman"/>
          <w:lang w:val="tr-TR"/>
        </w:rPr>
        <w:t xml:space="preserve">Türkiye’ye </w:t>
      </w:r>
      <w:r w:rsidRPr="00746591">
        <w:rPr>
          <w:rFonts w:ascii="Times New Roman" w:hAnsi="Times New Roman" w:cs="Times New Roman"/>
          <w:lang w:val="tr-TR"/>
        </w:rPr>
        <w:t>yerleşen</w:t>
      </w:r>
      <w:r w:rsidR="00746591">
        <w:rPr>
          <w:rFonts w:ascii="Times New Roman" w:hAnsi="Times New Roman" w:cs="Times New Roman"/>
          <w:lang w:val="tr-TR"/>
        </w:rPr>
        <w:t>ler bulunmaktadır</w:t>
      </w:r>
      <w:r w:rsidRPr="00746591">
        <w:rPr>
          <w:rFonts w:ascii="Times New Roman" w:hAnsi="Times New Roman" w:cs="Times New Roman"/>
          <w:lang w:val="tr-TR"/>
        </w:rPr>
        <w:t xml:space="preserve">. </w:t>
      </w:r>
      <w:r w:rsidR="00746591">
        <w:rPr>
          <w:rFonts w:ascii="Times New Roman" w:hAnsi="Times New Roman" w:cs="Times New Roman"/>
          <w:lang w:val="tr-TR"/>
        </w:rPr>
        <w:t xml:space="preserve">Tanımlanan iki </w:t>
      </w:r>
      <w:r w:rsidRPr="00746591">
        <w:rPr>
          <w:rFonts w:ascii="Times New Roman" w:hAnsi="Times New Roman" w:cs="Times New Roman"/>
          <w:lang w:val="tr-TR"/>
        </w:rPr>
        <w:t>gru</w:t>
      </w:r>
      <w:r w:rsidR="00746591">
        <w:rPr>
          <w:rFonts w:ascii="Times New Roman" w:hAnsi="Times New Roman" w:cs="Times New Roman"/>
          <w:lang w:val="tr-TR"/>
        </w:rPr>
        <w:t>bun</w:t>
      </w:r>
      <w:r w:rsidRPr="00746591">
        <w:rPr>
          <w:rFonts w:ascii="Times New Roman" w:hAnsi="Times New Roman" w:cs="Times New Roman"/>
          <w:lang w:val="tr-TR"/>
        </w:rPr>
        <w:t xml:space="preserve"> Türkiye’ye yönelik deneyimleri</w:t>
      </w:r>
      <w:r w:rsidR="00746591">
        <w:rPr>
          <w:rFonts w:ascii="Times New Roman" w:hAnsi="Times New Roman" w:cs="Times New Roman"/>
          <w:lang w:val="tr-TR"/>
        </w:rPr>
        <w:t xml:space="preserve">, </w:t>
      </w:r>
      <w:r w:rsidRPr="00746591">
        <w:rPr>
          <w:rFonts w:ascii="Times New Roman" w:hAnsi="Times New Roman" w:cs="Times New Roman"/>
          <w:lang w:val="tr-TR"/>
        </w:rPr>
        <w:t xml:space="preserve">sınırdan geçişlerinde yaşadıkları, emek piyasasındaki durumları ve vatandaşlık başvuru süreçleri </w:t>
      </w:r>
      <w:r w:rsidR="00C15BF9">
        <w:rPr>
          <w:rFonts w:ascii="Times New Roman" w:hAnsi="Times New Roman" w:cs="Times New Roman"/>
          <w:lang w:val="tr-TR"/>
        </w:rPr>
        <w:t xml:space="preserve">bakımından </w:t>
      </w:r>
      <w:r w:rsidRPr="00746591">
        <w:rPr>
          <w:rFonts w:ascii="Times New Roman" w:hAnsi="Times New Roman" w:cs="Times New Roman"/>
          <w:lang w:val="tr-TR"/>
        </w:rPr>
        <w:t>birbirinden oldukça farklıdır.  Dağdelen (2015)’e göre Türkiye’de vatandaşlı</w:t>
      </w:r>
      <w:r w:rsidR="00746591">
        <w:rPr>
          <w:rFonts w:ascii="Times New Roman" w:hAnsi="Times New Roman" w:cs="Times New Roman"/>
          <w:lang w:val="tr-TR"/>
        </w:rPr>
        <w:t xml:space="preserve">k, </w:t>
      </w:r>
      <w:r w:rsidRPr="00746591">
        <w:rPr>
          <w:rFonts w:ascii="Times New Roman" w:hAnsi="Times New Roman" w:cs="Times New Roman"/>
          <w:lang w:val="tr-TR"/>
        </w:rPr>
        <w:t>göç politika</w:t>
      </w:r>
      <w:r w:rsidR="00746591">
        <w:rPr>
          <w:rFonts w:ascii="Times New Roman" w:hAnsi="Times New Roman" w:cs="Times New Roman"/>
          <w:lang w:val="tr-TR"/>
        </w:rPr>
        <w:t xml:space="preserve"> ve eylemlerinin karmaşık bir bütünlüğü vardır. </w:t>
      </w:r>
      <w:r w:rsidRPr="00746591">
        <w:rPr>
          <w:rFonts w:ascii="Times New Roman" w:hAnsi="Times New Roman" w:cs="Times New Roman"/>
          <w:lang w:val="tr-TR"/>
        </w:rPr>
        <w:t xml:space="preserve"> </w:t>
      </w:r>
      <w:r w:rsidR="00746591">
        <w:rPr>
          <w:rFonts w:ascii="Times New Roman" w:hAnsi="Times New Roman" w:cs="Times New Roman"/>
          <w:lang w:val="tr-TR"/>
        </w:rPr>
        <w:t xml:space="preserve">Bu bütünlük </w:t>
      </w:r>
      <w:r w:rsidRPr="00746591">
        <w:rPr>
          <w:rFonts w:ascii="Times New Roman" w:hAnsi="Times New Roman" w:cs="Times New Roman"/>
          <w:lang w:val="tr-TR"/>
        </w:rPr>
        <w:t>sadece gelenlerin kimlikleri değil sınıfsal konumlarıyla da il</w:t>
      </w:r>
      <w:r w:rsidR="00746591">
        <w:rPr>
          <w:rFonts w:ascii="Times New Roman" w:hAnsi="Times New Roman" w:cs="Times New Roman"/>
          <w:lang w:val="tr-TR"/>
        </w:rPr>
        <w:t>gilidir</w:t>
      </w:r>
      <w:r w:rsidRPr="00746591">
        <w:rPr>
          <w:rFonts w:ascii="Times New Roman" w:hAnsi="Times New Roman" w:cs="Times New Roman"/>
          <w:lang w:val="tr-TR"/>
        </w:rPr>
        <w:t>. Ayrıca göç sürecinde göçmenlerin devlet</w:t>
      </w:r>
      <w:r w:rsidR="00C15BF9">
        <w:rPr>
          <w:rFonts w:ascii="Times New Roman" w:hAnsi="Times New Roman" w:cs="Times New Roman"/>
          <w:lang w:val="tr-TR"/>
        </w:rPr>
        <w:t xml:space="preserve"> kadar</w:t>
      </w:r>
      <w:r w:rsidRPr="00746591">
        <w:rPr>
          <w:rFonts w:ascii="Times New Roman" w:hAnsi="Times New Roman" w:cs="Times New Roman"/>
          <w:lang w:val="tr-TR"/>
        </w:rPr>
        <w:t xml:space="preserve">, sermaye ile olan ilişkileri de incelenmelidir. </w:t>
      </w:r>
    </w:p>
    <w:p w:rsidR="00746591" w:rsidRDefault="00746591" w:rsidP="004274AA">
      <w:pPr>
        <w:spacing w:line="360" w:lineRule="auto"/>
        <w:jc w:val="both"/>
        <w:rPr>
          <w:rFonts w:ascii="Times New Roman" w:hAnsi="Times New Roman" w:cs="Times New Roman"/>
          <w:lang w:val="tr-TR"/>
        </w:rPr>
      </w:pPr>
    </w:p>
    <w:p w:rsidR="004274AA" w:rsidRDefault="00746591" w:rsidP="004274AA">
      <w:pPr>
        <w:spacing w:line="360" w:lineRule="auto"/>
        <w:jc w:val="both"/>
        <w:rPr>
          <w:rFonts w:ascii="Times New Roman" w:hAnsi="Times New Roman" w:cs="Times New Roman"/>
          <w:lang w:val="tr-TR"/>
        </w:rPr>
      </w:pPr>
      <w:r>
        <w:rPr>
          <w:rFonts w:ascii="Times New Roman" w:hAnsi="Times New Roman" w:cs="Times New Roman"/>
          <w:lang w:val="tr-TR"/>
        </w:rPr>
        <w:t>1990 öncesi Türkiye’ye gelen göçmenlerin d</w:t>
      </w:r>
      <w:r w:rsidR="004274AA" w:rsidRPr="00746591">
        <w:rPr>
          <w:rFonts w:ascii="Times New Roman" w:hAnsi="Times New Roman" w:cs="Times New Roman"/>
          <w:lang w:val="tr-TR"/>
        </w:rPr>
        <w:t>evletle olan ilişkiler</w:t>
      </w:r>
      <w:r>
        <w:rPr>
          <w:rFonts w:ascii="Times New Roman" w:hAnsi="Times New Roman" w:cs="Times New Roman"/>
          <w:lang w:val="tr-TR"/>
        </w:rPr>
        <w:t>in</w:t>
      </w:r>
      <w:r w:rsidR="004274AA" w:rsidRPr="00746591">
        <w:rPr>
          <w:rFonts w:ascii="Times New Roman" w:hAnsi="Times New Roman" w:cs="Times New Roman"/>
          <w:lang w:val="tr-TR"/>
        </w:rPr>
        <w:t xml:space="preserve">de 1934’de yürürlüğe giren </w:t>
      </w:r>
      <w:proofErr w:type="gramStart"/>
      <w:r w:rsidR="004274AA" w:rsidRPr="00746591">
        <w:rPr>
          <w:rFonts w:ascii="Times New Roman" w:hAnsi="Times New Roman" w:cs="Times New Roman"/>
          <w:lang w:val="tr-TR"/>
        </w:rPr>
        <w:t>İskan</w:t>
      </w:r>
      <w:proofErr w:type="gramEnd"/>
      <w:r w:rsidR="004274AA" w:rsidRPr="00746591">
        <w:rPr>
          <w:rFonts w:ascii="Times New Roman" w:hAnsi="Times New Roman" w:cs="Times New Roman"/>
          <w:lang w:val="tr-TR"/>
        </w:rPr>
        <w:t xml:space="preserve"> Kanunu</w:t>
      </w:r>
      <w:r>
        <w:rPr>
          <w:rFonts w:ascii="Times New Roman" w:hAnsi="Times New Roman" w:cs="Times New Roman"/>
          <w:lang w:val="tr-TR"/>
        </w:rPr>
        <w:t xml:space="preserve"> önemlidir</w:t>
      </w:r>
      <w:r w:rsidR="004274AA" w:rsidRPr="00746591">
        <w:rPr>
          <w:rFonts w:ascii="Times New Roman" w:hAnsi="Times New Roman" w:cs="Times New Roman"/>
          <w:lang w:val="tr-TR"/>
        </w:rPr>
        <w:t>. Bu kanun göçmenleri ‘Türk soyu ve kültürü’ gibi kavramlar üzerin</w:t>
      </w:r>
      <w:r>
        <w:rPr>
          <w:rFonts w:ascii="Times New Roman" w:hAnsi="Times New Roman" w:cs="Times New Roman"/>
          <w:lang w:val="tr-TR"/>
        </w:rPr>
        <w:t>d</w:t>
      </w:r>
      <w:r w:rsidR="004274AA" w:rsidRPr="00746591">
        <w:rPr>
          <w:rFonts w:ascii="Times New Roman" w:hAnsi="Times New Roman" w:cs="Times New Roman"/>
          <w:lang w:val="tr-TR"/>
        </w:rPr>
        <w:t>en bir “</w:t>
      </w:r>
      <w:proofErr w:type="spellStart"/>
      <w:r w:rsidR="004274AA" w:rsidRPr="00746591">
        <w:rPr>
          <w:rFonts w:ascii="Times New Roman" w:hAnsi="Times New Roman" w:cs="Times New Roman"/>
          <w:lang w:val="tr-TR"/>
        </w:rPr>
        <w:t>makbüllük</w:t>
      </w:r>
      <w:proofErr w:type="spellEnd"/>
      <w:r w:rsidR="004274AA" w:rsidRPr="00746591">
        <w:rPr>
          <w:rFonts w:ascii="Times New Roman" w:hAnsi="Times New Roman" w:cs="Times New Roman"/>
          <w:lang w:val="tr-TR"/>
        </w:rPr>
        <w:t xml:space="preserve"> hiyerarşisine” sokar. 1990 sonrasında </w:t>
      </w:r>
      <w:r w:rsidR="00C15BF9">
        <w:rPr>
          <w:rFonts w:ascii="Times New Roman" w:hAnsi="Times New Roman" w:cs="Times New Roman"/>
          <w:lang w:val="tr-TR"/>
        </w:rPr>
        <w:t xml:space="preserve">ise </w:t>
      </w:r>
      <w:r>
        <w:rPr>
          <w:rFonts w:ascii="Times New Roman" w:hAnsi="Times New Roman" w:cs="Times New Roman"/>
          <w:lang w:val="tr-TR"/>
        </w:rPr>
        <w:t xml:space="preserve">Türkiye’ye </w:t>
      </w:r>
      <w:r w:rsidR="004274AA" w:rsidRPr="00746591">
        <w:rPr>
          <w:rFonts w:ascii="Times New Roman" w:hAnsi="Times New Roman" w:cs="Times New Roman"/>
          <w:lang w:val="tr-TR"/>
        </w:rPr>
        <w:t>Afganistan, İran, Irak, Bangladeş, Pakistan, Nijerya, Somali ve Suriye’den gelen göçmenlerin çoğunun hedefi Batı Avrupa’ya yasal veya yasal olmayan yollarla geç</w:t>
      </w:r>
      <w:r w:rsidR="00C15BF9">
        <w:rPr>
          <w:rFonts w:ascii="Times New Roman" w:hAnsi="Times New Roman" w:cs="Times New Roman"/>
          <w:lang w:val="tr-TR"/>
        </w:rPr>
        <w:t>ebilmektir.</w:t>
      </w:r>
      <w:r>
        <w:rPr>
          <w:rFonts w:ascii="Times New Roman" w:hAnsi="Times New Roman" w:cs="Times New Roman"/>
          <w:lang w:val="tr-TR"/>
        </w:rPr>
        <w:t xml:space="preserve"> </w:t>
      </w:r>
      <w:r w:rsidR="00C15BF9">
        <w:rPr>
          <w:rFonts w:ascii="Times New Roman" w:hAnsi="Times New Roman" w:cs="Times New Roman"/>
          <w:lang w:val="tr-TR"/>
        </w:rPr>
        <w:t xml:space="preserve">Aynı dönemde </w:t>
      </w:r>
      <w:r w:rsidR="004274AA" w:rsidRPr="00746591">
        <w:rPr>
          <w:rFonts w:ascii="Times New Roman" w:hAnsi="Times New Roman" w:cs="Times New Roman"/>
          <w:lang w:val="tr-TR"/>
        </w:rPr>
        <w:t xml:space="preserve">Romanya, Moldovya, Rusya, Azerbaycan, Gürcistan ve Ermenistan’dan gelenlerin hedefi ise Türkiye’de belirli bir süre çalışarak para biriktirmek, ardından ülkelerine dönmektir.  </w:t>
      </w:r>
    </w:p>
    <w:p w:rsidR="00746591" w:rsidRDefault="00746591" w:rsidP="004274AA">
      <w:pPr>
        <w:spacing w:line="360" w:lineRule="auto"/>
        <w:jc w:val="both"/>
        <w:rPr>
          <w:rFonts w:ascii="Times New Roman" w:hAnsi="Times New Roman" w:cs="Times New Roman"/>
          <w:lang w:val="tr-TR"/>
        </w:rPr>
      </w:pPr>
    </w:p>
    <w:p w:rsidR="00746591" w:rsidRDefault="00746591" w:rsidP="004274AA">
      <w:pPr>
        <w:spacing w:line="360" w:lineRule="auto"/>
        <w:jc w:val="both"/>
        <w:rPr>
          <w:rFonts w:ascii="Times New Roman" w:hAnsi="Times New Roman" w:cs="Times New Roman"/>
          <w:lang w:val="tr-TR"/>
        </w:rPr>
      </w:pPr>
      <w:r>
        <w:rPr>
          <w:rFonts w:ascii="Times New Roman" w:hAnsi="Times New Roman" w:cs="Times New Roman"/>
          <w:lang w:val="tr-TR"/>
        </w:rPr>
        <w:t>1990 sonrası göçmenlerin devletle olan ilişkilerini anlamak için 2001’de yayınlanan Ulusal Programı, 2005’de kabul edilen İltica ve Göç Eylem Planı</w:t>
      </w:r>
      <w:r w:rsidR="00C15BF9">
        <w:rPr>
          <w:rFonts w:ascii="Times New Roman" w:hAnsi="Times New Roman" w:cs="Times New Roman"/>
          <w:lang w:val="tr-TR"/>
        </w:rPr>
        <w:t>nı</w:t>
      </w:r>
      <w:r>
        <w:rPr>
          <w:rFonts w:ascii="Times New Roman" w:hAnsi="Times New Roman" w:cs="Times New Roman"/>
          <w:lang w:val="tr-TR"/>
        </w:rPr>
        <w:t xml:space="preserve"> ve bu plan doğrultusunda hazırlanarak 2014’de yürürlüğe giren 6458 sayılı Yabancılar ve Uluslararası Koruma Kanunu’nu inceleyebiliriz. Göç İdaresi Genel Müdürlüğü’nün </w:t>
      </w:r>
      <w:r w:rsidR="00C15BF9">
        <w:rPr>
          <w:rFonts w:ascii="Times New Roman" w:hAnsi="Times New Roman" w:cs="Times New Roman"/>
          <w:lang w:val="tr-TR"/>
        </w:rPr>
        <w:t xml:space="preserve">2013 yılında </w:t>
      </w:r>
      <w:r>
        <w:rPr>
          <w:rFonts w:ascii="Times New Roman" w:hAnsi="Times New Roman" w:cs="Times New Roman"/>
          <w:lang w:val="tr-TR"/>
        </w:rPr>
        <w:t xml:space="preserve">kurulmasıyla birlikte de göç politikaları merkezileşmiştir. </w:t>
      </w:r>
    </w:p>
    <w:p w:rsidR="00746591" w:rsidRDefault="00746591" w:rsidP="004274AA">
      <w:pPr>
        <w:spacing w:line="360" w:lineRule="auto"/>
        <w:jc w:val="both"/>
        <w:rPr>
          <w:rFonts w:ascii="Times New Roman" w:hAnsi="Times New Roman" w:cs="Times New Roman"/>
          <w:lang w:val="tr-TR"/>
        </w:rPr>
      </w:pPr>
    </w:p>
    <w:p w:rsidR="00746591" w:rsidRDefault="00746591" w:rsidP="004274AA">
      <w:pPr>
        <w:spacing w:line="360" w:lineRule="auto"/>
        <w:jc w:val="both"/>
        <w:rPr>
          <w:rFonts w:ascii="Times New Roman" w:hAnsi="Times New Roman" w:cs="Times New Roman"/>
          <w:lang w:val="tr-TR"/>
        </w:rPr>
      </w:pPr>
      <w:r>
        <w:rPr>
          <w:rFonts w:ascii="Times New Roman" w:hAnsi="Times New Roman" w:cs="Times New Roman"/>
          <w:lang w:val="tr-TR"/>
        </w:rPr>
        <w:t xml:space="preserve">Türkiye’de göçmenler ‘sınıfları’ ve ‘kimlikleri’ üzerinden farklı vatandaşlık rejimi uygulamaları ile karşılaşmaktadır. Sınıfsal konumu netleştirmek için Türkiye’nin vatandaşlık rejiminin yasal ölçütlerine bakılmalıdır. Bu noktada tartışma “ulusal aidiyet”, “ulusal kimlik” üzerinden ilerlemektedir. Türkiye’de “farklı kimlikler” ve “azınlıklar” mevcut vatandaşlık </w:t>
      </w:r>
      <w:r>
        <w:rPr>
          <w:rFonts w:ascii="Times New Roman" w:hAnsi="Times New Roman" w:cs="Times New Roman"/>
          <w:lang w:val="tr-TR"/>
        </w:rPr>
        <w:lastRenderedPageBreak/>
        <w:t>yaklaşımında kendilerine ifade alanı bulamamakta, “öteki” konumuna yerleştirilmektedir.  Dağdelen’e</w:t>
      </w:r>
      <w:r w:rsidR="0042239A">
        <w:rPr>
          <w:rFonts w:ascii="Times New Roman" w:hAnsi="Times New Roman" w:cs="Times New Roman"/>
          <w:lang w:val="tr-TR"/>
        </w:rPr>
        <w:t xml:space="preserve"> </w:t>
      </w:r>
      <w:r>
        <w:rPr>
          <w:rFonts w:ascii="Times New Roman" w:hAnsi="Times New Roman" w:cs="Times New Roman"/>
          <w:lang w:val="tr-TR"/>
        </w:rPr>
        <w:t xml:space="preserve">(2015) göre Türkiye’deki geleneksel “kimlikle özdeşleşmiş vatandaşlık” anlayışından “etkinlik-olarak” ve “kimlikten arındırılmış” vatandaşlık anlayışına geçiş demokratikleşme açısından önemlidir. </w:t>
      </w:r>
    </w:p>
    <w:p w:rsidR="00746591" w:rsidRDefault="00746591" w:rsidP="004274AA">
      <w:pPr>
        <w:spacing w:line="360" w:lineRule="auto"/>
        <w:jc w:val="both"/>
        <w:rPr>
          <w:rFonts w:ascii="Times New Roman" w:hAnsi="Times New Roman" w:cs="Times New Roman"/>
          <w:lang w:val="tr-TR"/>
        </w:rPr>
      </w:pPr>
    </w:p>
    <w:p w:rsidR="00746591" w:rsidRPr="00746591" w:rsidRDefault="00746591" w:rsidP="004274AA">
      <w:pPr>
        <w:spacing w:line="360" w:lineRule="auto"/>
        <w:jc w:val="both"/>
        <w:rPr>
          <w:rFonts w:ascii="Times New Roman" w:hAnsi="Times New Roman" w:cs="Times New Roman"/>
          <w:b/>
          <w:lang w:val="tr-TR"/>
        </w:rPr>
      </w:pPr>
      <w:r w:rsidRPr="00746591">
        <w:rPr>
          <w:rFonts w:ascii="Times New Roman" w:hAnsi="Times New Roman" w:cs="Times New Roman"/>
          <w:b/>
          <w:lang w:val="tr-TR"/>
        </w:rPr>
        <w:t xml:space="preserve">Vatandaşlık ve Göç Rejiminin Mekanları </w:t>
      </w:r>
    </w:p>
    <w:p w:rsidR="00746591" w:rsidRDefault="00746591" w:rsidP="004274AA">
      <w:pPr>
        <w:spacing w:line="360" w:lineRule="auto"/>
        <w:jc w:val="both"/>
        <w:rPr>
          <w:rFonts w:ascii="Times New Roman" w:hAnsi="Times New Roman" w:cs="Times New Roman"/>
          <w:lang w:val="tr-TR"/>
        </w:rPr>
      </w:pPr>
    </w:p>
    <w:p w:rsidR="00746591" w:rsidRDefault="00746591" w:rsidP="004274AA">
      <w:pPr>
        <w:spacing w:line="360" w:lineRule="auto"/>
        <w:jc w:val="both"/>
        <w:rPr>
          <w:rFonts w:ascii="Times New Roman" w:hAnsi="Times New Roman" w:cs="Times New Roman"/>
          <w:lang w:val="tr-TR"/>
        </w:rPr>
      </w:pPr>
      <w:proofErr w:type="gramStart"/>
      <w:r>
        <w:rPr>
          <w:rFonts w:ascii="Times New Roman" w:hAnsi="Times New Roman" w:cs="Times New Roman"/>
          <w:lang w:val="tr-TR"/>
        </w:rPr>
        <w:t>Dağdelen(</w:t>
      </w:r>
      <w:proofErr w:type="gramEnd"/>
      <w:r>
        <w:rPr>
          <w:rFonts w:ascii="Times New Roman" w:hAnsi="Times New Roman" w:cs="Times New Roman"/>
          <w:lang w:val="tr-TR"/>
        </w:rPr>
        <w:t xml:space="preserve">2015) makalesinde Türkiye’ye gelmek isteyen veya hali hazırda Türkiye’de olan göçmenlerin </w:t>
      </w:r>
      <w:r w:rsidR="009D6E05">
        <w:rPr>
          <w:rFonts w:ascii="Times New Roman" w:hAnsi="Times New Roman" w:cs="Times New Roman"/>
          <w:lang w:val="tr-TR"/>
        </w:rPr>
        <w:t xml:space="preserve">devletle olan </w:t>
      </w:r>
      <w:r>
        <w:rPr>
          <w:rFonts w:ascii="Times New Roman" w:hAnsi="Times New Roman" w:cs="Times New Roman"/>
          <w:lang w:val="tr-TR"/>
        </w:rPr>
        <w:t xml:space="preserve">deneyimlerini boyutsal ve mekânsal olarak aşamalı şekilde ele almaktadır. </w:t>
      </w:r>
    </w:p>
    <w:p w:rsidR="00746591" w:rsidRDefault="00746591" w:rsidP="004274AA">
      <w:pPr>
        <w:spacing w:line="360" w:lineRule="auto"/>
        <w:jc w:val="both"/>
        <w:rPr>
          <w:rFonts w:ascii="Times New Roman" w:hAnsi="Times New Roman" w:cs="Times New Roman"/>
          <w:lang w:val="tr-TR"/>
        </w:rPr>
      </w:pPr>
    </w:p>
    <w:p w:rsidR="00746591" w:rsidRDefault="00746591" w:rsidP="004274AA">
      <w:pPr>
        <w:spacing w:line="360" w:lineRule="auto"/>
        <w:jc w:val="both"/>
        <w:rPr>
          <w:rFonts w:ascii="Times New Roman" w:hAnsi="Times New Roman" w:cs="Times New Roman"/>
          <w:lang w:val="tr-TR"/>
        </w:rPr>
      </w:pPr>
      <w:r>
        <w:rPr>
          <w:rFonts w:ascii="Times New Roman" w:hAnsi="Times New Roman" w:cs="Times New Roman"/>
          <w:lang w:val="tr-TR"/>
        </w:rPr>
        <w:t xml:space="preserve">İlk </w:t>
      </w:r>
      <w:r w:rsidR="0042239A">
        <w:rPr>
          <w:rFonts w:ascii="Times New Roman" w:hAnsi="Times New Roman" w:cs="Times New Roman"/>
          <w:lang w:val="tr-TR"/>
        </w:rPr>
        <w:t xml:space="preserve">ve en sancılı </w:t>
      </w:r>
      <w:r>
        <w:rPr>
          <w:rFonts w:ascii="Times New Roman" w:hAnsi="Times New Roman" w:cs="Times New Roman"/>
          <w:lang w:val="tr-TR"/>
        </w:rPr>
        <w:t>aşama</w:t>
      </w:r>
      <w:r w:rsidR="0042239A">
        <w:rPr>
          <w:rFonts w:ascii="Times New Roman" w:hAnsi="Times New Roman" w:cs="Times New Roman"/>
          <w:lang w:val="tr-TR"/>
        </w:rPr>
        <w:t xml:space="preserve"> </w:t>
      </w:r>
      <w:r w:rsidR="0042239A" w:rsidRPr="0042239A">
        <w:rPr>
          <w:rFonts w:ascii="Times New Roman" w:hAnsi="Times New Roman" w:cs="Times New Roman"/>
          <w:i/>
          <w:lang w:val="tr-TR"/>
        </w:rPr>
        <w:t>devlet ile sınırlardaki karşılaşmalardır</w:t>
      </w:r>
      <w:r w:rsidR="0042239A">
        <w:rPr>
          <w:rFonts w:ascii="Times New Roman" w:hAnsi="Times New Roman" w:cs="Times New Roman"/>
          <w:lang w:val="tr-TR"/>
        </w:rPr>
        <w:t>. Düzensiz gelen göçmenler söz konusu karşılaşmayı fiziksel sınır boyunda yaşarken, az sayıdaki “avantajlı” göçmen (yüzde 0,2) için ilk temas çalışma izni almak üzere Türkiye’nin dış temsilciliklerinde yaşanmaktadır. Türkiye Cenevre Sözleşmesine (1951) dayanarak Doğu coğrafyasından gelen göçmenlere mülteci statüsü vermemektedir. Son yıllarda Birleşmiş Milletler Mülteciler Yüksek Komiserliği ile yürütülen çalışma ile kağıtsız göçmenlere üçüncü bir ülke için iltica başvurusunda bulunma hakkı tanınmaktadır. Günümüzde yaklaşık yirmi bin göçmen başvurularının sonucunu beklemektedir. Bunun haricinde yasal olmayan şekilde sınırdan geçen göçmenlerin sayısı 1990-2000 arası</w:t>
      </w:r>
      <w:r w:rsidR="00C15BF9">
        <w:rPr>
          <w:rFonts w:ascii="Times New Roman" w:hAnsi="Times New Roman" w:cs="Times New Roman"/>
          <w:lang w:val="tr-TR"/>
        </w:rPr>
        <w:t>nda</w:t>
      </w:r>
      <w:r w:rsidR="0042239A">
        <w:rPr>
          <w:rFonts w:ascii="Times New Roman" w:hAnsi="Times New Roman" w:cs="Times New Roman"/>
          <w:lang w:val="tr-TR"/>
        </w:rPr>
        <w:t xml:space="preserve"> yılda 200.000’dir. Bu göçmenlerden 566.552’sı yakalanmış ve çoğu sınır dışı edilmiştir. Yakalanmayanlardan bir bölümü batı sınırlarından Avrupa’ya çıkış yapm</w:t>
      </w:r>
      <w:r w:rsidR="00C15BF9">
        <w:rPr>
          <w:rFonts w:ascii="Times New Roman" w:hAnsi="Times New Roman" w:cs="Times New Roman"/>
          <w:lang w:val="tr-TR"/>
        </w:rPr>
        <w:t>ış</w:t>
      </w:r>
      <w:r w:rsidR="0042239A">
        <w:rPr>
          <w:rFonts w:ascii="Times New Roman" w:hAnsi="Times New Roman" w:cs="Times New Roman"/>
          <w:lang w:val="tr-TR"/>
        </w:rPr>
        <w:t xml:space="preserve"> veya hayatta kalabilmek adına kaçak şekilde iş piyasasına katılm</w:t>
      </w:r>
      <w:r w:rsidR="00C15BF9">
        <w:rPr>
          <w:rFonts w:ascii="Times New Roman" w:hAnsi="Times New Roman" w:cs="Times New Roman"/>
          <w:lang w:val="tr-TR"/>
        </w:rPr>
        <w:t>ıştır</w:t>
      </w:r>
      <w:r w:rsidR="0042239A">
        <w:rPr>
          <w:rFonts w:ascii="Times New Roman" w:hAnsi="Times New Roman" w:cs="Times New Roman"/>
          <w:lang w:val="tr-TR"/>
        </w:rPr>
        <w:t xml:space="preserve">. Eski Sovyet Bloğu ülkelerinden gelen göçmenler ise diğer gruba göre “arzu edilir” konumdadır. Hatta bazıları için vize muafiyeti bile bulunmaktadır. Çoğunlukla turist vizesiyle gelip, vize bitiminde sınırdan çıkış-tekrar giriş yaparak iş piyasasına katılan bu göçmenlerin belirli sektörlerde ciddi emek arzı bulunmaktır. </w:t>
      </w:r>
      <w:r w:rsidR="00C15BF9">
        <w:rPr>
          <w:rFonts w:ascii="Times New Roman" w:hAnsi="Times New Roman" w:cs="Times New Roman"/>
          <w:lang w:val="tr-TR"/>
        </w:rPr>
        <w:t xml:space="preserve">Bu göçmenlerin </w:t>
      </w:r>
      <w:r w:rsidR="0042239A">
        <w:rPr>
          <w:rFonts w:ascii="Times New Roman" w:hAnsi="Times New Roman" w:cs="Times New Roman"/>
          <w:lang w:val="tr-TR"/>
        </w:rPr>
        <w:t>5683 sayılı “Yabancıların Türkiye’de İkamet ve Seyahatleri Hakkında Kanun” (2012) ile giriş</w:t>
      </w:r>
      <w:r w:rsidR="00C15BF9">
        <w:rPr>
          <w:rFonts w:ascii="Times New Roman" w:hAnsi="Times New Roman" w:cs="Times New Roman"/>
          <w:lang w:val="tr-TR"/>
        </w:rPr>
        <w:t>-ç</w:t>
      </w:r>
      <w:r w:rsidR="0042239A">
        <w:rPr>
          <w:rFonts w:ascii="Times New Roman" w:hAnsi="Times New Roman" w:cs="Times New Roman"/>
          <w:lang w:val="tr-TR"/>
        </w:rPr>
        <w:t xml:space="preserve">ıkış yaparak vizelerini yenileme yolları kapatılmıştır.  </w:t>
      </w:r>
    </w:p>
    <w:p w:rsidR="009D6E05" w:rsidRDefault="009D6E05" w:rsidP="004274AA">
      <w:pPr>
        <w:spacing w:line="360" w:lineRule="auto"/>
        <w:jc w:val="both"/>
        <w:rPr>
          <w:rFonts w:ascii="Times New Roman" w:hAnsi="Times New Roman" w:cs="Times New Roman"/>
          <w:lang w:val="tr-TR"/>
        </w:rPr>
      </w:pPr>
    </w:p>
    <w:p w:rsidR="009D6E05" w:rsidRDefault="009D6E05" w:rsidP="004274AA">
      <w:pPr>
        <w:spacing w:line="360" w:lineRule="auto"/>
        <w:jc w:val="both"/>
        <w:rPr>
          <w:rFonts w:ascii="Times New Roman" w:hAnsi="Times New Roman" w:cs="Times New Roman"/>
          <w:lang w:val="tr-TR"/>
        </w:rPr>
      </w:pPr>
      <w:r>
        <w:rPr>
          <w:rFonts w:ascii="Times New Roman" w:hAnsi="Times New Roman" w:cs="Times New Roman"/>
          <w:lang w:val="tr-TR"/>
        </w:rPr>
        <w:t xml:space="preserve">İkinci aşama sadece devletle değil, sermaye ile de karşılaşılan </w:t>
      </w:r>
      <w:r w:rsidRPr="009D6E05">
        <w:rPr>
          <w:rFonts w:ascii="Times New Roman" w:hAnsi="Times New Roman" w:cs="Times New Roman"/>
          <w:i/>
          <w:lang w:val="tr-TR"/>
        </w:rPr>
        <w:t>çalışma izinleridir</w:t>
      </w:r>
      <w:r>
        <w:rPr>
          <w:rFonts w:ascii="Times New Roman" w:hAnsi="Times New Roman" w:cs="Times New Roman"/>
          <w:lang w:val="tr-TR"/>
        </w:rPr>
        <w:t xml:space="preserve">. Devlet, 2003 yılında yürürlüğe soktuğu 4817 sayılı “Yabancıların Çalışma İzinleri Hakkında Kanunu” ile göçmenlerin çalışma hayatını düzenlemiş ve yasallaştırmıştır. Türkiye’de göçmenler ağırlıklı olarak hazır giyim, metal, inşaat, ev-içi hizmet, otel/lokanta, eğlence ve seks işçiliği sektörlerinde yer almaktadır. İşverenler </w:t>
      </w:r>
      <w:r w:rsidR="00C15BF9">
        <w:rPr>
          <w:rFonts w:ascii="Times New Roman" w:hAnsi="Times New Roman" w:cs="Times New Roman"/>
          <w:lang w:val="tr-TR"/>
        </w:rPr>
        <w:t xml:space="preserve">özelikle </w:t>
      </w:r>
      <w:r>
        <w:rPr>
          <w:rFonts w:ascii="Times New Roman" w:hAnsi="Times New Roman" w:cs="Times New Roman"/>
          <w:lang w:val="tr-TR"/>
        </w:rPr>
        <w:t>disiplinli, sessiz, uysal profilli göçmenleri</w:t>
      </w:r>
      <w:r w:rsidR="00C15BF9">
        <w:rPr>
          <w:rFonts w:ascii="Times New Roman" w:hAnsi="Times New Roman" w:cs="Times New Roman"/>
          <w:lang w:val="tr-TR"/>
        </w:rPr>
        <w:t xml:space="preserve"> seçerek,</w:t>
      </w:r>
      <w:r>
        <w:rPr>
          <w:rFonts w:ascii="Times New Roman" w:hAnsi="Times New Roman" w:cs="Times New Roman"/>
          <w:lang w:val="tr-TR"/>
        </w:rPr>
        <w:t xml:space="preserve"> yoğun iş yükü</w:t>
      </w:r>
      <w:r w:rsidR="00C15BF9">
        <w:rPr>
          <w:rFonts w:ascii="Times New Roman" w:hAnsi="Times New Roman" w:cs="Times New Roman"/>
          <w:lang w:val="tr-TR"/>
        </w:rPr>
        <w:t xml:space="preserve"> ile</w:t>
      </w:r>
      <w:r>
        <w:rPr>
          <w:rFonts w:ascii="Times New Roman" w:hAnsi="Times New Roman" w:cs="Times New Roman"/>
          <w:lang w:val="tr-TR"/>
        </w:rPr>
        <w:t>, uzun çalışma saatleri</w:t>
      </w:r>
      <w:r w:rsidR="00C15BF9">
        <w:rPr>
          <w:rFonts w:ascii="Times New Roman" w:hAnsi="Times New Roman" w:cs="Times New Roman"/>
          <w:lang w:val="tr-TR"/>
        </w:rPr>
        <w:t xml:space="preserve"> boyunca</w:t>
      </w:r>
      <w:r>
        <w:rPr>
          <w:rFonts w:ascii="Times New Roman" w:hAnsi="Times New Roman" w:cs="Times New Roman"/>
          <w:lang w:val="tr-TR"/>
        </w:rPr>
        <w:t>, iş güvencesi</w:t>
      </w:r>
      <w:r w:rsidR="00C15BF9">
        <w:rPr>
          <w:rFonts w:ascii="Times New Roman" w:hAnsi="Times New Roman" w:cs="Times New Roman"/>
          <w:lang w:val="tr-TR"/>
        </w:rPr>
        <w:t xml:space="preserve"> olmadan</w:t>
      </w:r>
      <w:r>
        <w:rPr>
          <w:rFonts w:ascii="Times New Roman" w:hAnsi="Times New Roman" w:cs="Times New Roman"/>
          <w:lang w:val="tr-TR"/>
        </w:rPr>
        <w:t xml:space="preserve">, düşük ücretler </w:t>
      </w:r>
      <w:r>
        <w:rPr>
          <w:rFonts w:ascii="Times New Roman" w:hAnsi="Times New Roman" w:cs="Times New Roman"/>
          <w:lang w:val="tr-TR"/>
        </w:rPr>
        <w:lastRenderedPageBreak/>
        <w:t xml:space="preserve">ve sosyal haklardan muaf şekilde çalıştırmaktadır. Bu aşamada göçmenlerin karşılaştığı nitelikli ve niteliksiz iş gücü ayrımı sorunsalı yukarıda bahsi geçen 5683 sayılı yasa ile düzenlenmeye çalışılmakla beraber, halen yasada pek boşluğun olduğu </w:t>
      </w:r>
      <w:r w:rsidR="00C15BF9">
        <w:rPr>
          <w:rFonts w:ascii="Times New Roman" w:hAnsi="Times New Roman" w:cs="Times New Roman"/>
          <w:lang w:val="tr-TR"/>
        </w:rPr>
        <w:t>görülmektedir</w:t>
      </w:r>
      <w:r>
        <w:rPr>
          <w:rFonts w:ascii="Times New Roman" w:hAnsi="Times New Roman" w:cs="Times New Roman"/>
          <w:lang w:val="tr-TR"/>
        </w:rPr>
        <w:t xml:space="preserve">. </w:t>
      </w:r>
      <w:r w:rsidR="00C15BF9">
        <w:rPr>
          <w:rFonts w:ascii="Times New Roman" w:hAnsi="Times New Roman" w:cs="Times New Roman"/>
          <w:lang w:val="tr-TR"/>
        </w:rPr>
        <w:t xml:space="preserve">Diğer taraftan </w:t>
      </w:r>
      <w:r>
        <w:rPr>
          <w:rFonts w:ascii="Times New Roman" w:hAnsi="Times New Roman" w:cs="Times New Roman"/>
          <w:lang w:val="tr-TR"/>
        </w:rPr>
        <w:t>Türkiye’de son yıllarda yaşanan yasal değişiklikler sonrasında çalışma izinlerinin çoğunun yüksek nitelikli profesyonel göçmenlere verildiği</w:t>
      </w:r>
      <w:r w:rsidR="00C15BF9">
        <w:rPr>
          <w:rFonts w:ascii="Times New Roman" w:hAnsi="Times New Roman" w:cs="Times New Roman"/>
          <w:lang w:val="tr-TR"/>
        </w:rPr>
        <w:t xml:space="preserve"> gözlemlenmektedir. </w:t>
      </w:r>
    </w:p>
    <w:p w:rsidR="009D6E05" w:rsidRDefault="009D6E05" w:rsidP="004274AA">
      <w:pPr>
        <w:spacing w:line="360" w:lineRule="auto"/>
        <w:jc w:val="both"/>
        <w:rPr>
          <w:rFonts w:ascii="Times New Roman" w:hAnsi="Times New Roman" w:cs="Times New Roman"/>
          <w:lang w:val="tr-TR"/>
        </w:rPr>
      </w:pPr>
    </w:p>
    <w:p w:rsidR="009D6E05" w:rsidRDefault="00C15BF9" w:rsidP="004274AA">
      <w:pPr>
        <w:spacing w:line="360" w:lineRule="auto"/>
        <w:jc w:val="both"/>
        <w:rPr>
          <w:rFonts w:ascii="Times New Roman" w:hAnsi="Times New Roman" w:cs="Times New Roman"/>
          <w:lang w:val="tr-TR"/>
        </w:rPr>
      </w:pPr>
      <w:r>
        <w:rPr>
          <w:rFonts w:ascii="Times New Roman" w:hAnsi="Times New Roman" w:cs="Times New Roman"/>
          <w:lang w:val="tr-TR"/>
        </w:rPr>
        <w:t>Göçmenlerin d</w:t>
      </w:r>
      <w:r w:rsidR="009D6E05">
        <w:rPr>
          <w:rFonts w:ascii="Times New Roman" w:hAnsi="Times New Roman" w:cs="Times New Roman"/>
          <w:lang w:val="tr-TR"/>
        </w:rPr>
        <w:t>evletle karşılaş</w:t>
      </w:r>
      <w:r>
        <w:rPr>
          <w:rFonts w:ascii="Times New Roman" w:hAnsi="Times New Roman" w:cs="Times New Roman"/>
          <w:lang w:val="tr-TR"/>
        </w:rPr>
        <w:t>tığı</w:t>
      </w:r>
      <w:r w:rsidR="009D6E05">
        <w:rPr>
          <w:rFonts w:ascii="Times New Roman" w:hAnsi="Times New Roman" w:cs="Times New Roman"/>
          <w:lang w:val="tr-TR"/>
        </w:rPr>
        <w:t xml:space="preserve"> üçüncü aşama </w:t>
      </w:r>
      <w:r w:rsidR="009D6E05" w:rsidRPr="00C15BF9">
        <w:rPr>
          <w:rFonts w:ascii="Times New Roman" w:hAnsi="Times New Roman" w:cs="Times New Roman"/>
          <w:i/>
          <w:lang w:val="tr-TR"/>
        </w:rPr>
        <w:t xml:space="preserve">vatandaşlık </w:t>
      </w:r>
      <w:r w:rsidR="009D6E05">
        <w:rPr>
          <w:rFonts w:ascii="Times New Roman" w:hAnsi="Times New Roman" w:cs="Times New Roman"/>
          <w:lang w:val="tr-TR"/>
        </w:rPr>
        <w:t>meselesidir. Devlet için ‘Türk’ ve ‘Müslüman’ olmak “</w:t>
      </w:r>
      <w:proofErr w:type="spellStart"/>
      <w:r w:rsidR="009D6E05">
        <w:rPr>
          <w:rFonts w:ascii="Times New Roman" w:hAnsi="Times New Roman" w:cs="Times New Roman"/>
          <w:lang w:val="tr-TR"/>
        </w:rPr>
        <w:t>makbüllük</w:t>
      </w:r>
      <w:proofErr w:type="spellEnd"/>
      <w:r w:rsidR="009D6E05">
        <w:rPr>
          <w:rFonts w:ascii="Times New Roman" w:hAnsi="Times New Roman" w:cs="Times New Roman"/>
          <w:lang w:val="tr-TR"/>
        </w:rPr>
        <w:t xml:space="preserve"> hiyerarşisinin” iki unsuru gibi görünürken, 1990 sonrasında Bulgaristan’dan Türk ve Müslüman unsurlarını taşıyarak gelen göçmenlerin vatandaş olmakta zorlandıkları görülmektedir. Benzer şekilde 1990 öncesinde Irak’tan gelen Türkmenler vatandaşlık konusunda bir sorunla karşılaşmamışken, 1990’ların sonlarında Türk soylu olmak bu göçmenlerin yasal güvenceye kavuşmasında yeterli olmamıştır. 2009 yılında çıkmış olan 5901 sayılı yeni vatandaşlık yasasıyla soydaşlara verilen öncelik belirli oranlarda resmen azaltılmıştır. Türk ve</w:t>
      </w:r>
      <w:r>
        <w:rPr>
          <w:rFonts w:ascii="Times New Roman" w:hAnsi="Times New Roman" w:cs="Times New Roman"/>
          <w:lang w:val="tr-TR"/>
        </w:rPr>
        <w:t>/veya</w:t>
      </w:r>
      <w:r w:rsidR="009D6E05">
        <w:rPr>
          <w:rFonts w:ascii="Times New Roman" w:hAnsi="Times New Roman" w:cs="Times New Roman"/>
          <w:lang w:val="tr-TR"/>
        </w:rPr>
        <w:t xml:space="preserve"> Müslüman unsurlarını taşıyan göçmenler çözüm olarak </w:t>
      </w:r>
      <w:r w:rsidR="00A21441">
        <w:rPr>
          <w:rFonts w:ascii="Times New Roman" w:hAnsi="Times New Roman" w:cs="Times New Roman"/>
          <w:lang w:val="tr-TR"/>
        </w:rPr>
        <w:t xml:space="preserve">soydaşlarının oluşturduğu </w:t>
      </w:r>
      <w:r w:rsidR="009D6E05">
        <w:rPr>
          <w:rFonts w:ascii="Times New Roman" w:hAnsi="Times New Roman" w:cs="Times New Roman"/>
          <w:lang w:val="tr-TR"/>
        </w:rPr>
        <w:t>sivil toplum örgütl</w:t>
      </w:r>
      <w:r w:rsidR="00A21441">
        <w:rPr>
          <w:rFonts w:ascii="Times New Roman" w:hAnsi="Times New Roman" w:cs="Times New Roman"/>
          <w:lang w:val="tr-TR"/>
        </w:rPr>
        <w:t>enmeleri</w:t>
      </w:r>
      <w:r>
        <w:rPr>
          <w:rFonts w:ascii="Times New Roman" w:hAnsi="Times New Roman" w:cs="Times New Roman"/>
          <w:lang w:val="tr-TR"/>
        </w:rPr>
        <w:t xml:space="preserve"> üzerinden ve</w:t>
      </w:r>
      <w:r w:rsidR="00A21441">
        <w:rPr>
          <w:rFonts w:ascii="Times New Roman" w:hAnsi="Times New Roman" w:cs="Times New Roman"/>
          <w:lang w:val="tr-TR"/>
        </w:rPr>
        <w:t xml:space="preserve"> cami/kilise cemaatleri</w:t>
      </w:r>
      <w:r w:rsidR="009D6E05">
        <w:rPr>
          <w:rFonts w:ascii="Times New Roman" w:hAnsi="Times New Roman" w:cs="Times New Roman"/>
          <w:lang w:val="tr-TR"/>
        </w:rPr>
        <w:t xml:space="preserve"> destekli </w:t>
      </w:r>
      <w:r w:rsidR="00A21441">
        <w:rPr>
          <w:rFonts w:ascii="Times New Roman" w:hAnsi="Times New Roman" w:cs="Times New Roman"/>
          <w:lang w:val="tr-TR"/>
        </w:rPr>
        <w:t xml:space="preserve">varoluş </w:t>
      </w:r>
      <w:r w:rsidR="009D6E05">
        <w:rPr>
          <w:rFonts w:ascii="Times New Roman" w:hAnsi="Times New Roman" w:cs="Times New Roman"/>
          <w:lang w:val="tr-TR"/>
        </w:rPr>
        <w:t xml:space="preserve">mücadelelerine devam etmektedirler.  </w:t>
      </w:r>
    </w:p>
    <w:p w:rsidR="00A21441" w:rsidRDefault="00A21441" w:rsidP="004274AA">
      <w:pPr>
        <w:spacing w:line="360" w:lineRule="auto"/>
        <w:jc w:val="both"/>
        <w:rPr>
          <w:rFonts w:ascii="Times New Roman" w:hAnsi="Times New Roman" w:cs="Times New Roman"/>
          <w:lang w:val="tr-TR"/>
        </w:rPr>
      </w:pPr>
    </w:p>
    <w:p w:rsidR="00A21441" w:rsidRDefault="00A21441" w:rsidP="004274AA">
      <w:pPr>
        <w:spacing w:line="360" w:lineRule="auto"/>
        <w:jc w:val="both"/>
        <w:rPr>
          <w:rFonts w:ascii="Times New Roman" w:hAnsi="Times New Roman" w:cs="Times New Roman"/>
          <w:lang w:val="tr-TR"/>
        </w:rPr>
      </w:pPr>
      <w:proofErr w:type="gramStart"/>
      <w:r>
        <w:rPr>
          <w:rFonts w:ascii="Times New Roman" w:hAnsi="Times New Roman" w:cs="Times New Roman"/>
          <w:lang w:val="tr-TR"/>
        </w:rPr>
        <w:t>Dağdelen(</w:t>
      </w:r>
      <w:proofErr w:type="gramEnd"/>
      <w:r>
        <w:rPr>
          <w:rFonts w:ascii="Times New Roman" w:hAnsi="Times New Roman" w:cs="Times New Roman"/>
          <w:lang w:val="tr-TR"/>
        </w:rPr>
        <w:t xml:space="preserve">2015) Türkiye’nin vatandaşlık ve göç rejimini değerlendirirken göçmenlerin sadece formel değil, öznel mücadelelerine de bakılması taraftarıdır. Ona göre devletin kimlik üzerinden </w:t>
      </w:r>
      <w:proofErr w:type="spellStart"/>
      <w:r>
        <w:rPr>
          <w:rFonts w:ascii="Times New Roman" w:hAnsi="Times New Roman" w:cs="Times New Roman"/>
          <w:lang w:val="tr-TR"/>
        </w:rPr>
        <w:t>makbüllük</w:t>
      </w:r>
      <w:proofErr w:type="spellEnd"/>
      <w:r>
        <w:rPr>
          <w:rFonts w:ascii="Times New Roman" w:hAnsi="Times New Roman" w:cs="Times New Roman"/>
          <w:lang w:val="tr-TR"/>
        </w:rPr>
        <w:t xml:space="preserve"> hiyerarşisi yaklaşımı halen devam etmektedir. 2000’li yıllarda yasalarla getirilen yenilikler, göçmenlerin Türkiye deneyimlerinde özellikle yasal veya yasa dışı şekilde girdikleri iş piyasasında ayrışma kadar eşitsizlikle de karşılaşmalarına ve iş piyasasının zorlayıcı koşullarına teslim olmalarına neden olmaktadır. </w:t>
      </w:r>
    </w:p>
    <w:p w:rsidR="00A21441" w:rsidRDefault="00A21441" w:rsidP="004274AA">
      <w:pPr>
        <w:spacing w:line="360" w:lineRule="auto"/>
        <w:jc w:val="both"/>
        <w:rPr>
          <w:rFonts w:ascii="Times New Roman" w:hAnsi="Times New Roman" w:cs="Times New Roman"/>
          <w:lang w:val="tr-TR"/>
        </w:rPr>
      </w:pPr>
    </w:p>
    <w:p w:rsidR="00A21441" w:rsidRDefault="00A21441" w:rsidP="004274AA">
      <w:pPr>
        <w:spacing w:line="360" w:lineRule="auto"/>
        <w:jc w:val="both"/>
        <w:rPr>
          <w:rFonts w:ascii="Times New Roman" w:hAnsi="Times New Roman" w:cs="Times New Roman"/>
          <w:lang w:val="tr-TR"/>
        </w:rPr>
      </w:pPr>
      <w:r>
        <w:rPr>
          <w:rFonts w:ascii="Times New Roman" w:hAnsi="Times New Roman" w:cs="Times New Roman"/>
          <w:lang w:val="tr-TR"/>
        </w:rPr>
        <w:t xml:space="preserve">Türkiye’nin göç ve vatandaşlık politikalarının oluşturulmasında soydaşlık ve dindaşlık kadar dünyada yaşanan </w:t>
      </w:r>
      <w:proofErr w:type="spellStart"/>
      <w:r>
        <w:rPr>
          <w:rFonts w:ascii="Times New Roman" w:hAnsi="Times New Roman" w:cs="Times New Roman"/>
          <w:lang w:val="tr-TR"/>
        </w:rPr>
        <w:t>konjoktürel</w:t>
      </w:r>
      <w:proofErr w:type="spellEnd"/>
      <w:r>
        <w:rPr>
          <w:rFonts w:ascii="Times New Roman" w:hAnsi="Times New Roman" w:cs="Times New Roman"/>
          <w:lang w:val="tr-TR"/>
        </w:rPr>
        <w:t xml:space="preserve"> değişimlerin ve hukuki müktesebatın etkili olduğu açıktır. Bu çerçevede 21. yüzyılın kaotik uluslararası ve ulus içi ilişkilerine bakarak</w:t>
      </w:r>
      <w:r w:rsidR="00C15BF9">
        <w:rPr>
          <w:rFonts w:ascii="Times New Roman" w:hAnsi="Times New Roman" w:cs="Times New Roman"/>
          <w:lang w:val="tr-TR"/>
        </w:rPr>
        <w:t>,</w:t>
      </w:r>
      <w:r>
        <w:rPr>
          <w:rFonts w:ascii="Times New Roman" w:hAnsi="Times New Roman" w:cs="Times New Roman"/>
          <w:lang w:val="tr-TR"/>
        </w:rPr>
        <w:t xml:space="preserve"> Türkiye’nin göç ve vatandaşlık politikaların</w:t>
      </w:r>
      <w:r w:rsidR="00C15BF9">
        <w:rPr>
          <w:rFonts w:ascii="Times New Roman" w:hAnsi="Times New Roman" w:cs="Times New Roman"/>
          <w:lang w:val="tr-TR"/>
        </w:rPr>
        <w:t>ı oluşturmak ve uygulamak konularında</w:t>
      </w:r>
      <w:r>
        <w:rPr>
          <w:rFonts w:ascii="Times New Roman" w:hAnsi="Times New Roman" w:cs="Times New Roman"/>
          <w:lang w:val="tr-TR"/>
        </w:rPr>
        <w:t xml:space="preserve"> çok daha zorlu, karmaşık ve belirsiz bir döneme girdiği</w:t>
      </w:r>
      <w:r w:rsidR="00D93E80">
        <w:rPr>
          <w:rFonts w:ascii="Times New Roman" w:hAnsi="Times New Roman" w:cs="Times New Roman"/>
          <w:lang w:val="tr-TR"/>
        </w:rPr>
        <w:t xml:space="preserve">ni </w:t>
      </w:r>
      <w:r>
        <w:rPr>
          <w:rFonts w:ascii="Times New Roman" w:hAnsi="Times New Roman" w:cs="Times New Roman"/>
          <w:lang w:val="tr-TR"/>
        </w:rPr>
        <w:t xml:space="preserve">düşünmekteyim. </w:t>
      </w:r>
      <w:r w:rsidR="006C52F3">
        <w:rPr>
          <w:rFonts w:ascii="Times New Roman" w:hAnsi="Times New Roman" w:cs="Times New Roman"/>
          <w:lang w:val="tr-TR"/>
        </w:rPr>
        <w:t>Ulusal güvenlik açısından devlet erkini elinde bulunduran siyasi ve bürokratik çevrelerin göç ve vatandaşlık meselelerine kısa vadeli değil, yapısal bir şekilde, konunun uzmanları ile birlikte insani, sosyolojik, ekonomik, hukuki ve uluslararası ilişkiler çerçevesinde çok boyutlu çalışarak,</w:t>
      </w:r>
      <w:bookmarkStart w:id="0" w:name="_GoBack"/>
      <w:bookmarkEnd w:id="0"/>
      <w:r w:rsidR="006C52F3">
        <w:rPr>
          <w:rFonts w:ascii="Times New Roman" w:hAnsi="Times New Roman" w:cs="Times New Roman"/>
          <w:lang w:val="tr-TR"/>
        </w:rPr>
        <w:t xml:space="preserve"> uzun vadeli bir model geliştirmelerinin gerekliliğine inanmaktayım. </w:t>
      </w:r>
    </w:p>
    <w:p w:rsidR="0042239A" w:rsidRDefault="0042239A" w:rsidP="004274AA">
      <w:pPr>
        <w:spacing w:line="360" w:lineRule="auto"/>
        <w:jc w:val="both"/>
        <w:rPr>
          <w:rFonts w:ascii="Times New Roman" w:hAnsi="Times New Roman" w:cs="Times New Roman"/>
          <w:lang w:val="tr-TR"/>
        </w:rPr>
      </w:pPr>
    </w:p>
    <w:p w:rsidR="0042239A" w:rsidRPr="00746591" w:rsidRDefault="0042239A" w:rsidP="004274AA">
      <w:pPr>
        <w:spacing w:line="360" w:lineRule="auto"/>
        <w:jc w:val="both"/>
        <w:rPr>
          <w:rFonts w:ascii="Times New Roman" w:hAnsi="Times New Roman" w:cs="Times New Roman"/>
          <w:lang w:val="tr-TR"/>
        </w:rPr>
      </w:pPr>
    </w:p>
    <w:sectPr w:rsidR="0042239A" w:rsidRPr="00746591" w:rsidSect="004563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AA"/>
    <w:rsid w:val="00096A3D"/>
    <w:rsid w:val="0042239A"/>
    <w:rsid w:val="004274AA"/>
    <w:rsid w:val="00456370"/>
    <w:rsid w:val="006C52F3"/>
    <w:rsid w:val="00746591"/>
    <w:rsid w:val="007C3C9B"/>
    <w:rsid w:val="0090670A"/>
    <w:rsid w:val="009D6E05"/>
    <w:rsid w:val="00A21441"/>
    <w:rsid w:val="00C15BF9"/>
    <w:rsid w:val="00D82930"/>
    <w:rsid w:val="00D93E80"/>
    <w:rsid w:val="00EB52F3"/>
    <w:rsid w:val="00FE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FDE2B96"/>
  <w14:defaultImageDpi w14:val="32767"/>
  <w15:chartTrackingRefBased/>
  <w15:docId w15:val="{4FD814AA-AAEB-114B-A22C-EF86DAAD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aral</dc:creator>
  <cp:keywords/>
  <dc:description/>
  <cp:lastModifiedBy>ipek aral</cp:lastModifiedBy>
  <cp:revision>10</cp:revision>
  <dcterms:created xsi:type="dcterms:W3CDTF">2022-03-25T18:51:00Z</dcterms:created>
  <dcterms:modified xsi:type="dcterms:W3CDTF">2022-04-04T11:08:00Z</dcterms:modified>
</cp:coreProperties>
</file>